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0B" w:rsidRPr="004B490B" w:rsidRDefault="00E7367A" w:rsidP="004B49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Распространенные вопросы родителей по питанию в ДОУ и ответы на них</w:t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Что делать, если ребенок ничего </w:t>
      </w:r>
      <w:r w:rsidR="004B49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не </w:t>
      </w:r>
      <w:proofErr w:type="gramStart"/>
      <w:r w:rsidR="004B49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хочет</w:t>
      </w:r>
      <w:proofErr w:type="gramEnd"/>
      <w:r w:rsidR="004B49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есть в детском саду?</w:t>
      </w:r>
      <w:bookmarkStart w:id="0" w:name="_GoBack"/>
      <w:bookmarkEnd w:id="0"/>
    </w:p>
    <w:p w:rsidR="004B490B" w:rsidRDefault="00E7367A" w:rsidP="004B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дети, которые в детском саду почти ничего не едят. Особенно часто они встречаются в младших группах. Иногда дети </w:t>
      </w:r>
      <w:proofErr w:type="gram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только йогурт, пить кефир или компот.</w:t>
      </w:r>
      <w:r w:rsidR="004B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 </w:t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"http://ds317.roovr.ru/cvedeniya-ob-obrazovatelnoy-organizatsii/organizatsiya-pitaniya-v-obrazovatelnoy-organizatsii/forma-obratnoy-svyazi/" \l "collapse21" </w:instrText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 какими проблемами в питании сталкиваются дети в детском саду?</w:t>
      </w:r>
    </w:p>
    <w:p w:rsidR="00E7367A" w:rsidRPr="00E7367A" w:rsidRDefault="00E7367A" w:rsidP="004B490B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67A" w:rsidRPr="00E7367A" w:rsidRDefault="00E7367A" w:rsidP="004B490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:rsidR="00E7367A" w:rsidRPr="00E7367A" w:rsidRDefault="00E7367A" w:rsidP="004B490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</w:t>
      </w:r>
      <w:proofErr w:type="gram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E7367A" w:rsidRPr="00E7367A" w:rsidRDefault="00E7367A" w:rsidP="004B490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</w:t>
      </w:r>
      <w:proofErr w:type="gram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заставляете</w:t>
      </w:r>
      <w:proofErr w:type="gram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эти продукты, — попросите и воспитательницу, чтобы ребенка не заставляли их есть</w:t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Как подготовить ребенк</w:t>
      </w:r>
      <w:r w:rsidR="004B49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 к питанию в детском саду?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поступлением ребенка в детский сад попробуйте немного приблизить свое домашнее меню (если оно у вас «изысканное») </w:t>
      </w:r>
      <w:proofErr w:type="gram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 </w:t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"http://ds317.roovr.ru/cvedeniya-ob-obrazovatelnoy-organizatsii/organizatsiya-pitaniya-v-obrazovatelnoy-organizatsii/forma-obratnoy-svyazi/" \l "collapse19" </w:instrText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Какие продукты не разрешены для питания в детском саду?</w:t>
      </w:r>
    </w:p>
    <w:p w:rsidR="00E7367A" w:rsidRPr="00E7367A" w:rsidRDefault="00E7367A" w:rsidP="004B490B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B49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 </w:t>
      </w:r>
      <w:r w:rsidRPr="004B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Мясо и мясопродукты: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мясо диких животных;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коллагенсодержащее сырье из мяса птицы;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мясо третьей и четвертой категории;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мясо с массовой долей костей, жировой и соединительной ткани свыше 20%;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субпродукты, кроме печени, языка, сердца;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кровяные и ливерные колбасы;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непотрошеная птица;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мясо водоплавающих птиц.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Блюда, изготовленные из мяса, птицы, рыбы: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зельцы, изделия из мясной </w:t>
      </w:r>
      <w:proofErr w:type="spell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блюда, не прошедшие тепловую обработку, кроме соленой рыбы (сельдь, семга, форель).</w:t>
      </w:r>
    </w:p>
    <w:p w:rsid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4B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Консервы: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консервы с нарушением герметичности банок, </w:t>
      </w:r>
      <w:proofErr w:type="spell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банки с ржавчиной, деформированные, без этикеток.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Пищевые жиры: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сливочное масло жирностью ниже 72%;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жареные в жире (во фритюре) пищевые продукты и кулинарные изделия, чипсы.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Молоко и молочные продукты: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молоко, не прошедшее пастеризацию;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молочные продукты, творожные сырки с использованием растительных жиров;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мороженое;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творог из </w:t>
      </w:r>
      <w:proofErr w:type="spell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фляжная сметана без термической обработки;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простокваша «</w:t>
      </w:r>
      <w:proofErr w:type="spell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4B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Яйца: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яйца водоплавающих птиц;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яйца с загрязненной скорлупой, с насечкой, «тек», «бой»;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яйца из хозяйств, неблагополучных по сальмонеллезам;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Кондитерские изделия: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кремовые кондитерские изделия (пирожные и торты) и кремы.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Прочие продукты и блюда: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первые и вторые блюда на основе сухих пищевых концентратов быстрого приготовления;</w:t>
      </w:r>
      <w:proofErr w:type="gramStart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грибы и кулинарные изделия, из них приготовленные;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квас, газированные напитки;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кофе натуральный;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ядра абрикосовой косточки, арахиса;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карамель, в том числе леденцовая;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"http://ds317.roovr.ru/cvedeniya-ob-obrazovatelnoy-organizatsii/organizatsiya-pitaniya-v-obrazovatelnoy-organizatsii/forma-obratnoy-svyazi/" \l "collapse18" </w:instrText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E7367A" w:rsidRPr="00E7367A" w:rsidRDefault="00E7367A" w:rsidP="004B490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Проверяют ли продукты для детей дошкольного возраста на соответствие требованиям?</w:t>
      </w:r>
    </w:p>
    <w:p w:rsidR="00E7367A" w:rsidRPr="00E7367A" w:rsidRDefault="00E7367A" w:rsidP="004B490B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 </w:t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Нужно ли соб</w:t>
      </w:r>
      <w:r w:rsidR="004B49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людать режим питания ребенку?</w:t>
      </w:r>
    </w:p>
    <w:p w:rsidR="004B490B" w:rsidRDefault="00E7367A" w:rsidP="00E7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 </w:t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Чем отличается домашнее питан</w:t>
      </w:r>
      <w:r w:rsidR="004B49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ие от питания в детском саду?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 </w:t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Можно ли готовить в детском саду яичницу-гл</w:t>
      </w:r>
      <w:r w:rsidR="004B49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азунью и макароны по-флотски?</w:t>
      </w:r>
    </w:p>
    <w:p w:rsidR="00E7367A" w:rsidRPr="00E7367A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Согласно Приложению 6 к СанПиН 2.3/2.4.3590-20 яичница-глазунья и макароны по-флотски содержатся в списке запрещенной пищевой продукции. </w:t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Дают ли детям в детском саду огурцы соленые в заливке на лимонной кислоте с добавлением чеснока </w:t>
      </w:r>
      <w:r w:rsidR="004B49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 вареную докторскую колбасу?</w:t>
      </w:r>
    </w:p>
    <w:p w:rsidR="00E7367A" w:rsidRPr="004B490B" w:rsidRDefault="00E7367A" w:rsidP="004B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6 к СанПиН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 </w:t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"http://ds317.roovr.ru/cvedeniya-ob-obrazovatelnoy-organizatsii/organizatsiya-pitaniya-v-obrazovatelnoy-organizatsii/forma-obratnoy-svyazi/" \l "collapse13" </w:instrText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E7367A" w:rsidRPr="00E7367A" w:rsidRDefault="00E7367A" w:rsidP="00E736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1 января 2021 года вступил в силу новый СанПиН 2.3/2.4.3590-20, который вносит изменения в организацию питания, формирование печатных форм документов в образовательных организациях и т. д.  Должно ли меню утверждаться </w:t>
      </w:r>
      <w:proofErr w:type="spellStart"/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Роспотребнадзором</w:t>
      </w:r>
      <w:proofErr w:type="spellEnd"/>
      <w:r w:rsidRPr="00E736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?</w:t>
      </w:r>
    </w:p>
    <w:p w:rsidR="00E7367A" w:rsidRPr="00E7367A" w:rsidRDefault="00E7367A" w:rsidP="004B490B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E73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7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Согласно СанПиН меню должно утверждаться руководителем организации. </w:t>
      </w:r>
    </w:p>
    <w:p w:rsidR="00E7367A" w:rsidRPr="004B490B" w:rsidRDefault="00E7367A" w:rsidP="004B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Уважаемы родители! Если у Вас остались вопросы, касающиеся питания воспитанников, Вы можете задать их </w:t>
      </w:r>
      <w:proofErr w:type="gramStart"/>
      <w:r w:rsidRPr="004B49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заведующему</w:t>
      </w:r>
      <w:proofErr w:type="gramEnd"/>
      <w:r w:rsidRPr="004B49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нашего дошкольного учреждения: </w:t>
      </w:r>
    </w:p>
    <w:p w:rsidR="00E7367A" w:rsidRPr="004B490B" w:rsidRDefault="00E7367A" w:rsidP="004B49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написав письмо на электронную почту детского сада: </w:t>
      </w:r>
      <w:hyperlink r:id="rId6" w:history="1">
        <w:r w:rsidR="004B490B" w:rsidRPr="003A7C4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="004B490B" w:rsidRPr="004B49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_281@</w:t>
        </w:r>
        <w:proofErr w:type="spellStart"/>
        <w:r w:rsidR="004B490B" w:rsidRPr="003A7C4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4B490B" w:rsidRPr="004B49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54.</w:t>
        </w:r>
        <w:proofErr w:type="spellStart"/>
        <w:r w:rsidR="004B490B" w:rsidRPr="003A7C4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7367A" w:rsidRPr="004B490B" w:rsidRDefault="00E7367A" w:rsidP="004B49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по телефону </w:t>
      </w:r>
      <w:r w:rsidR="004B490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8(</w:t>
      </w:r>
      <w:r w:rsidR="004B490B">
        <w:rPr>
          <w:rFonts w:ascii="Times New Roman" w:eastAsia="Times New Roman" w:hAnsi="Times New Roman" w:cs="Times New Roman"/>
          <w:color w:val="B22222"/>
          <w:sz w:val="24"/>
          <w:szCs w:val="24"/>
          <w:lang w:val="en-US" w:eastAsia="ru-RU"/>
        </w:rPr>
        <w:t>383</w:t>
      </w:r>
      <w:r w:rsidRPr="004B490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)</w:t>
      </w:r>
      <w:r w:rsidR="004B490B">
        <w:rPr>
          <w:rFonts w:ascii="Times New Roman" w:eastAsia="Times New Roman" w:hAnsi="Times New Roman" w:cs="Times New Roman"/>
          <w:color w:val="B22222"/>
          <w:sz w:val="24"/>
          <w:szCs w:val="24"/>
          <w:lang w:val="en-US" w:eastAsia="ru-RU"/>
        </w:rPr>
        <w:t>279-89-77</w:t>
      </w:r>
    </w:p>
    <w:p w:rsidR="00204CCC" w:rsidRDefault="00204CCC"/>
    <w:sectPr w:rsidR="00204CCC" w:rsidSect="004B490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194"/>
    <w:multiLevelType w:val="multilevel"/>
    <w:tmpl w:val="018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E5230"/>
    <w:multiLevelType w:val="multilevel"/>
    <w:tmpl w:val="618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A"/>
    <w:rsid w:val="00204CCC"/>
    <w:rsid w:val="004B490B"/>
    <w:rsid w:val="00DB46FA"/>
    <w:rsid w:val="00E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3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367A"/>
    <w:rPr>
      <w:color w:val="0000FF"/>
      <w:u w:val="single"/>
    </w:rPr>
  </w:style>
  <w:style w:type="character" w:customStyle="1" w:styleId="question">
    <w:name w:val="question"/>
    <w:basedOn w:val="a0"/>
    <w:rsid w:val="00E7367A"/>
  </w:style>
  <w:style w:type="character" w:styleId="a4">
    <w:name w:val="Strong"/>
    <w:basedOn w:val="a0"/>
    <w:uiPriority w:val="22"/>
    <w:qFormat/>
    <w:rsid w:val="00E7367A"/>
    <w:rPr>
      <w:b/>
      <w:bCs/>
    </w:rPr>
  </w:style>
  <w:style w:type="paragraph" w:styleId="a5">
    <w:name w:val="Normal (Web)"/>
    <w:basedOn w:val="a"/>
    <w:uiPriority w:val="99"/>
    <w:semiHidden/>
    <w:unhideWhenUsed/>
    <w:rsid w:val="00E7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3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367A"/>
    <w:rPr>
      <w:color w:val="0000FF"/>
      <w:u w:val="single"/>
    </w:rPr>
  </w:style>
  <w:style w:type="character" w:customStyle="1" w:styleId="question">
    <w:name w:val="question"/>
    <w:basedOn w:val="a0"/>
    <w:rsid w:val="00E7367A"/>
  </w:style>
  <w:style w:type="character" w:styleId="a4">
    <w:name w:val="Strong"/>
    <w:basedOn w:val="a0"/>
    <w:uiPriority w:val="22"/>
    <w:qFormat/>
    <w:rsid w:val="00E7367A"/>
    <w:rPr>
      <w:b/>
      <w:bCs/>
    </w:rPr>
  </w:style>
  <w:style w:type="paragraph" w:styleId="a5">
    <w:name w:val="Normal (Web)"/>
    <w:basedOn w:val="a"/>
    <w:uiPriority w:val="99"/>
    <w:semiHidden/>
    <w:unhideWhenUsed/>
    <w:rsid w:val="00E7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7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2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03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91740105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1732331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281@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2022-11-09T14:10:00Z</dcterms:created>
  <dcterms:modified xsi:type="dcterms:W3CDTF">2022-11-10T04:23:00Z</dcterms:modified>
</cp:coreProperties>
</file>